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F9FF9" w14:textId="5DC50B1F" w:rsidR="009A49F1" w:rsidRPr="007578A4" w:rsidRDefault="00565452" w:rsidP="009A49F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35321" w:rsidRPr="007578A4">
        <w:rPr>
          <w:rFonts w:ascii="Arial" w:hAnsi="Arial" w:cs="Arial"/>
        </w:rPr>
        <w:t>The Utah Department of Trans</w:t>
      </w:r>
      <w:r w:rsidR="00ED222F">
        <w:rPr>
          <w:rFonts w:ascii="Arial" w:hAnsi="Arial" w:cs="Arial"/>
        </w:rPr>
        <w:t>portation (UDOT) is using hydro-</w:t>
      </w:r>
      <w:r w:rsidR="00E35321" w:rsidRPr="007578A4">
        <w:rPr>
          <w:rFonts w:ascii="Arial" w:hAnsi="Arial" w:cs="Arial"/>
        </w:rPr>
        <w:t>demolition</w:t>
      </w:r>
      <w:r w:rsidR="00AA7FA6">
        <w:rPr>
          <w:rFonts w:ascii="Arial" w:hAnsi="Arial" w:cs="Arial"/>
        </w:rPr>
        <w:t xml:space="preserve"> to</w:t>
      </w:r>
      <w:r w:rsidR="00E35321" w:rsidRPr="007578A4">
        <w:rPr>
          <w:rFonts w:ascii="Arial" w:hAnsi="Arial" w:cs="Arial"/>
        </w:rPr>
        <w:t xml:space="preserve"> </w:t>
      </w:r>
      <w:r w:rsidR="005B766F">
        <w:rPr>
          <w:rFonts w:ascii="Arial" w:hAnsi="Arial" w:cs="Arial"/>
        </w:rPr>
        <w:t>remove and replace the driving surface of 14 bridges along Interstate 70 between Cove Fort and Sevier, Utah</w:t>
      </w:r>
      <w:r w:rsidR="00E35321" w:rsidRPr="007578A4">
        <w:rPr>
          <w:rFonts w:ascii="Arial" w:hAnsi="Arial" w:cs="Arial"/>
        </w:rPr>
        <w:t xml:space="preserve">. </w:t>
      </w:r>
      <w:r w:rsidR="009A49F1" w:rsidRPr="007578A4">
        <w:rPr>
          <w:rFonts w:ascii="Arial" w:hAnsi="Arial" w:cs="Arial"/>
        </w:rPr>
        <w:t xml:space="preserve">This </w:t>
      </w:r>
      <w:r w:rsidR="005B766F">
        <w:rPr>
          <w:rFonts w:ascii="Arial" w:hAnsi="Arial" w:cs="Arial"/>
        </w:rPr>
        <w:t>will be the largest project</w:t>
      </w:r>
      <w:r w:rsidR="00ED222F">
        <w:rPr>
          <w:rFonts w:ascii="Arial" w:hAnsi="Arial" w:cs="Arial"/>
        </w:rPr>
        <w:t xml:space="preserve"> UDOT has </w:t>
      </w:r>
      <w:r w:rsidR="005B766F">
        <w:rPr>
          <w:rFonts w:ascii="Arial" w:hAnsi="Arial" w:cs="Arial"/>
        </w:rPr>
        <w:t>undertaken using</w:t>
      </w:r>
      <w:r w:rsidR="00ED222F">
        <w:rPr>
          <w:rFonts w:ascii="Arial" w:hAnsi="Arial" w:cs="Arial"/>
        </w:rPr>
        <w:t xml:space="preserve"> hydro-</w:t>
      </w:r>
      <w:r w:rsidR="00AA7FA6">
        <w:rPr>
          <w:rFonts w:ascii="Arial" w:hAnsi="Arial" w:cs="Arial"/>
        </w:rPr>
        <w:t xml:space="preserve">demolition to reconstruct </w:t>
      </w:r>
      <w:r w:rsidR="009A49F1" w:rsidRPr="007578A4">
        <w:rPr>
          <w:rFonts w:ascii="Arial" w:hAnsi="Arial" w:cs="Arial"/>
        </w:rPr>
        <w:t>bridge deck</w:t>
      </w:r>
      <w:r w:rsidR="00AA7FA6">
        <w:rPr>
          <w:rFonts w:ascii="Arial" w:hAnsi="Arial" w:cs="Arial"/>
        </w:rPr>
        <w:t>s</w:t>
      </w:r>
      <w:r w:rsidR="009A49F1" w:rsidRPr="007578A4">
        <w:rPr>
          <w:rFonts w:ascii="Arial" w:hAnsi="Arial" w:cs="Arial"/>
        </w:rPr>
        <w:t xml:space="preserve">. </w:t>
      </w:r>
    </w:p>
    <w:p w14:paraId="2368B434" w14:textId="29A49471" w:rsidR="009A49F1" w:rsidRPr="007578A4" w:rsidRDefault="009A49F1">
      <w:pPr>
        <w:rPr>
          <w:rFonts w:ascii="Arial" w:hAnsi="Arial" w:cs="Arial"/>
        </w:rPr>
      </w:pPr>
    </w:p>
    <w:p w14:paraId="02D5F0D5" w14:textId="0DD8E53E" w:rsidR="002A3B0C" w:rsidRPr="007578A4" w:rsidRDefault="002A3B0C" w:rsidP="002A3B0C">
      <w:pPr>
        <w:rPr>
          <w:rFonts w:ascii="Arial" w:hAnsi="Arial" w:cs="Arial"/>
          <w:b/>
        </w:rPr>
      </w:pPr>
      <w:r w:rsidRPr="007578A4">
        <w:rPr>
          <w:rFonts w:ascii="Arial" w:hAnsi="Arial" w:cs="Arial"/>
          <w:b/>
        </w:rPr>
        <w:t>How it works:</w:t>
      </w:r>
    </w:p>
    <w:p w14:paraId="6484C8DC" w14:textId="29D8AAA6" w:rsidR="002A3B0C" w:rsidRPr="007578A4" w:rsidRDefault="00ED222F" w:rsidP="00AA7FA6">
      <w:pPr>
        <w:rPr>
          <w:rFonts w:ascii="Arial" w:hAnsi="Arial" w:cs="Arial"/>
        </w:rPr>
      </w:pPr>
      <w:r>
        <w:rPr>
          <w:rFonts w:ascii="Arial" w:hAnsi="Arial" w:cs="Arial"/>
        </w:rPr>
        <w:t>The hydro-</w:t>
      </w:r>
      <w:r w:rsidR="002A3B0C" w:rsidRPr="007578A4">
        <w:rPr>
          <w:rFonts w:ascii="Arial" w:hAnsi="Arial" w:cs="Arial"/>
        </w:rPr>
        <w:t>demolition machine moves over the bridge deck, using water at a force of 36,000 PSI to demolish the top 3-4 inches of the bridge deck.</w:t>
      </w:r>
      <w:r w:rsidR="009A49F1" w:rsidRPr="007578A4">
        <w:rPr>
          <w:rFonts w:ascii="Arial" w:hAnsi="Arial" w:cs="Arial"/>
        </w:rPr>
        <w:t xml:space="preserve"> </w:t>
      </w:r>
    </w:p>
    <w:p w14:paraId="551A8394" w14:textId="78176AC2" w:rsidR="002A3B0C" w:rsidRPr="007578A4" w:rsidRDefault="00AA7FA6" w:rsidP="002A3B0C">
      <w:pPr>
        <w:ind w:left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0A49B39" wp14:editId="26393B90">
            <wp:simplePos x="0" y="0"/>
            <wp:positionH relativeFrom="column">
              <wp:posOffset>1539240</wp:posOffset>
            </wp:positionH>
            <wp:positionV relativeFrom="paragraph">
              <wp:posOffset>120015</wp:posOffset>
            </wp:positionV>
            <wp:extent cx="4357370" cy="2905125"/>
            <wp:effectExtent l="114300" t="101600" r="113030" b="130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ydro Demo UDOT4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370" cy="2905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AC5F4" w14:textId="18FBA106" w:rsidR="002A3B0C" w:rsidRPr="007578A4" w:rsidRDefault="002A3B0C" w:rsidP="00AA7FA6">
      <w:pPr>
        <w:rPr>
          <w:rFonts w:ascii="Arial" w:hAnsi="Arial" w:cs="Arial"/>
        </w:rPr>
      </w:pPr>
      <w:r w:rsidRPr="007578A4">
        <w:rPr>
          <w:rFonts w:ascii="Arial" w:hAnsi="Arial" w:cs="Arial"/>
        </w:rPr>
        <w:t>To put that into perspectiv</w:t>
      </w:r>
      <w:r w:rsidR="00ED222F">
        <w:rPr>
          <w:rFonts w:ascii="Arial" w:hAnsi="Arial" w:cs="Arial"/>
        </w:rPr>
        <w:t>e, water pressure used in hydro-</w:t>
      </w:r>
      <w:r w:rsidRPr="007578A4">
        <w:rPr>
          <w:rFonts w:ascii="Arial" w:hAnsi="Arial" w:cs="Arial"/>
        </w:rPr>
        <w:t>demolition is up to 24 times more powerful than your average home power washer.</w:t>
      </w:r>
      <w:r w:rsidR="00AA7FA6">
        <w:rPr>
          <w:rFonts w:ascii="Arial" w:hAnsi="Arial" w:cs="Arial"/>
        </w:rPr>
        <w:t xml:space="preserve"> T</w:t>
      </w:r>
      <w:r w:rsidRPr="007578A4">
        <w:rPr>
          <w:rFonts w:ascii="Arial" w:hAnsi="Arial" w:cs="Arial"/>
        </w:rPr>
        <w:t>he average home power washer is between 1500-2800 PSI.</w:t>
      </w:r>
    </w:p>
    <w:p w14:paraId="1D08FB7B" w14:textId="77777777" w:rsidR="002A3B0C" w:rsidRPr="007578A4" w:rsidRDefault="002A3B0C" w:rsidP="002A3B0C">
      <w:pPr>
        <w:ind w:left="1440"/>
        <w:rPr>
          <w:rFonts w:ascii="Arial" w:hAnsi="Arial" w:cs="Arial"/>
        </w:rPr>
      </w:pPr>
    </w:p>
    <w:p w14:paraId="4B50CF73" w14:textId="482DACA8" w:rsidR="002A3B0C" w:rsidRPr="00AA7FA6" w:rsidRDefault="002A3B0C" w:rsidP="00AA7FA6">
      <w:pPr>
        <w:rPr>
          <w:rFonts w:ascii="Arial" w:hAnsi="Arial" w:cs="Arial"/>
        </w:rPr>
      </w:pPr>
      <w:r w:rsidRPr="007578A4">
        <w:rPr>
          <w:rFonts w:ascii="Arial" w:hAnsi="Arial" w:cs="Arial"/>
        </w:rPr>
        <w:t>The water sprays out 15,000-17,000 gallons per 10-hour shift.</w:t>
      </w:r>
      <w:r w:rsidR="00AA7FA6">
        <w:rPr>
          <w:rFonts w:ascii="Arial" w:hAnsi="Arial" w:cs="Arial"/>
        </w:rPr>
        <w:t xml:space="preserve"> </w:t>
      </w:r>
      <w:r w:rsidRPr="00AA7FA6">
        <w:rPr>
          <w:rFonts w:ascii="Arial" w:hAnsi="Arial" w:cs="Arial"/>
        </w:rPr>
        <w:t>This is about equal to the water in an average below-ground backyard swimming pool.</w:t>
      </w:r>
    </w:p>
    <w:p w14:paraId="5B1107A5" w14:textId="77777777" w:rsidR="00AA7FA6" w:rsidRDefault="00AA7FA6" w:rsidP="00AA7FA6">
      <w:pPr>
        <w:rPr>
          <w:rFonts w:ascii="Arial" w:hAnsi="Arial" w:cs="Arial"/>
        </w:rPr>
      </w:pPr>
    </w:p>
    <w:p w14:paraId="7C3AD775" w14:textId="0D7F9F70" w:rsidR="002A3B0C" w:rsidRPr="007578A4" w:rsidRDefault="009A49F1" w:rsidP="00AA7FA6">
      <w:pPr>
        <w:rPr>
          <w:rFonts w:ascii="Arial" w:hAnsi="Arial" w:cs="Arial"/>
        </w:rPr>
      </w:pPr>
      <w:r w:rsidRPr="00AA7FA6">
        <w:rPr>
          <w:rFonts w:ascii="Arial" w:hAnsi="Arial" w:cs="Arial"/>
        </w:rPr>
        <w:t>The machine operator monitors the pressure and demolition depth in real-time and uses a computer to make precise adjustments</w:t>
      </w:r>
      <w:r w:rsidR="00AA7FA6">
        <w:rPr>
          <w:rFonts w:ascii="Arial" w:hAnsi="Arial" w:cs="Arial"/>
        </w:rPr>
        <w:t xml:space="preserve">. </w:t>
      </w:r>
      <w:r w:rsidR="002A3B0C" w:rsidRPr="007578A4">
        <w:rPr>
          <w:rFonts w:ascii="Arial" w:hAnsi="Arial" w:cs="Arial"/>
        </w:rPr>
        <w:t>After a few passes, a</w:t>
      </w:r>
      <w:r w:rsidR="00ED222F">
        <w:rPr>
          <w:rFonts w:ascii="Arial" w:hAnsi="Arial" w:cs="Arial"/>
        </w:rPr>
        <w:t>nother</w:t>
      </w:r>
      <w:r w:rsidR="002A3B0C" w:rsidRPr="007578A4">
        <w:rPr>
          <w:rFonts w:ascii="Arial" w:hAnsi="Arial" w:cs="Arial"/>
        </w:rPr>
        <w:t xml:space="preserve"> </w:t>
      </w:r>
      <w:r w:rsidR="00ED222F">
        <w:rPr>
          <w:rFonts w:ascii="Arial" w:hAnsi="Arial" w:cs="Arial"/>
        </w:rPr>
        <w:t xml:space="preserve">operator </w:t>
      </w:r>
      <w:r w:rsidR="002A3B0C" w:rsidRPr="007578A4">
        <w:rPr>
          <w:rFonts w:ascii="Arial" w:hAnsi="Arial" w:cs="Arial"/>
        </w:rPr>
        <w:t xml:space="preserve">comes through and sucks up all the water and material with a vacuum. </w:t>
      </w:r>
    </w:p>
    <w:p w14:paraId="78689B03" w14:textId="77777777" w:rsidR="002A3B0C" w:rsidRPr="007578A4" w:rsidRDefault="002A3B0C" w:rsidP="00AA7FA6">
      <w:pPr>
        <w:numPr>
          <w:ilvl w:val="0"/>
          <w:numId w:val="3"/>
        </w:numPr>
        <w:rPr>
          <w:rFonts w:ascii="Arial" w:hAnsi="Arial" w:cs="Arial"/>
        </w:rPr>
      </w:pPr>
      <w:r w:rsidRPr="007578A4">
        <w:rPr>
          <w:rFonts w:ascii="Arial" w:hAnsi="Arial" w:cs="Arial"/>
        </w:rPr>
        <w:t>The vacuum uses a water jet – just like a dentist doing a cleaning – to dislodge debris and then suck it up.</w:t>
      </w:r>
    </w:p>
    <w:p w14:paraId="600FB780" w14:textId="11250F6C" w:rsidR="002A3B0C" w:rsidRPr="007578A4" w:rsidRDefault="002A3B0C" w:rsidP="00AA7FA6">
      <w:pPr>
        <w:numPr>
          <w:ilvl w:val="0"/>
          <w:numId w:val="3"/>
        </w:numPr>
        <w:rPr>
          <w:rFonts w:ascii="Arial" w:hAnsi="Arial" w:cs="Arial"/>
        </w:rPr>
      </w:pPr>
      <w:r w:rsidRPr="007578A4">
        <w:rPr>
          <w:rFonts w:ascii="Arial" w:hAnsi="Arial" w:cs="Arial"/>
        </w:rPr>
        <w:t xml:space="preserve">The water </w:t>
      </w:r>
      <w:r w:rsidR="009A49F1" w:rsidRPr="007578A4">
        <w:rPr>
          <w:rFonts w:ascii="Arial" w:hAnsi="Arial" w:cs="Arial"/>
        </w:rPr>
        <w:t>is</w:t>
      </w:r>
      <w:r w:rsidRPr="007578A4">
        <w:rPr>
          <w:rFonts w:ascii="Arial" w:hAnsi="Arial" w:cs="Arial"/>
        </w:rPr>
        <w:t xml:space="preserve"> pumped into a container, filtered, and </w:t>
      </w:r>
      <w:r w:rsidR="009A49F1" w:rsidRPr="007578A4">
        <w:rPr>
          <w:rFonts w:ascii="Arial" w:hAnsi="Arial" w:cs="Arial"/>
        </w:rPr>
        <w:t>sent to a</w:t>
      </w:r>
      <w:r w:rsidR="00701526">
        <w:rPr>
          <w:rFonts w:ascii="Arial" w:hAnsi="Arial" w:cs="Arial"/>
        </w:rPr>
        <w:t>n onsite evaporation pond</w:t>
      </w:r>
      <w:r w:rsidR="009A49F1" w:rsidRPr="007578A4">
        <w:rPr>
          <w:rFonts w:ascii="Arial" w:hAnsi="Arial" w:cs="Arial"/>
        </w:rPr>
        <w:t xml:space="preserve"> </w:t>
      </w:r>
      <w:r w:rsidR="007E0D1A">
        <w:rPr>
          <w:rFonts w:ascii="Arial" w:hAnsi="Arial" w:cs="Arial"/>
        </w:rPr>
        <w:t>where the filtered and treated water will</w:t>
      </w:r>
      <w:r w:rsidR="005A500A">
        <w:rPr>
          <w:rFonts w:ascii="Arial" w:hAnsi="Arial" w:cs="Arial"/>
        </w:rPr>
        <w:t xml:space="preserve"> be separated from the salts.</w:t>
      </w:r>
    </w:p>
    <w:p w14:paraId="55FF9B9D" w14:textId="77777777" w:rsidR="002A3B0C" w:rsidRPr="007578A4" w:rsidRDefault="009A49F1" w:rsidP="00AA7FA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578A4">
        <w:rPr>
          <w:rFonts w:ascii="Arial" w:hAnsi="Arial" w:cs="Arial"/>
        </w:rPr>
        <w:t>C</w:t>
      </w:r>
      <w:r w:rsidR="002A3B0C" w:rsidRPr="007578A4">
        <w:rPr>
          <w:rFonts w:ascii="Arial" w:hAnsi="Arial" w:cs="Arial"/>
        </w:rPr>
        <w:t xml:space="preserve">oncrete debris </w:t>
      </w:r>
      <w:r w:rsidRPr="007578A4">
        <w:rPr>
          <w:rFonts w:ascii="Arial" w:hAnsi="Arial" w:cs="Arial"/>
        </w:rPr>
        <w:t xml:space="preserve">is strained </w:t>
      </w:r>
      <w:r w:rsidR="002A3B0C" w:rsidRPr="007578A4">
        <w:rPr>
          <w:rFonts w:ascii="Arial" w:hAnsi="Arial" w:cs="Arial"/>
        </w:rPr>
        <w:t xml:space="preserve">from the water and then </w:t>
      </w:r>
      <w:r w:rsidRPr="007578A4">
        <w:rPr>
          <w:rFonts w:ascii="Arial" w:hAnsi="Arial" w:cs="Arial"/>
        </w:rPr>
        <w:t xml:space="preserve">ground for </w:t>
      </w:r>
      <w:r w:rsidR="002A3B0C" w:rsidRPr="007578A4">
        <w:rPr>
          <w:rFonts w:ascii="Arial" w:hAnsi="Arial" w:cs="Arial"/>
        </w:rPr>
        <w:t xml:space="preserve">use on other </w:t>
      </w:r>
      <w:r w:rsidRPr="007578A4">
        <w:rPr>
          <w:rFonts w:ascii="Arial" w:hAnsi="Arial" w:cs="Arial"/>
        </w:rPr>
        <w:t xml:space="preserve">highway </w:t>
      </w:r>
      <w:r w:rsidR="002A3B0C" w:rsidRPr="007578A4">
        <w:rPr>
          <w:rFonts w:ascii="Arial" w:hAnsi="Arial" w:cs="Arial"/>
        </w:rPr>
        <w:t>construction projects.</w:t>
      </w:r>
    </w:p>
    <w:p w14:paraId="4A01C860" w14:textId="77777777" w:rsidR="002A3B0C" w:rsidRPr="007578A4" w:rsidRDefault="002A3B0C" w:rsidP="002A3B0C">
      <w:pPr>
        <w:ind w:left="1440"/>
        <w:rPr>
          <w:rFonts w:ascii="Arial" w:hAnsi="Arial" w:cs="Arial"/>
        </w:rPr>
      </w:pPr>
      <w:r w:rsidRPr="007578A4">
        <w:rPr>
          <w:rFonts w:ascii="Arial" w:hAnsi="Arial" w:cs="Arial"/>
        </w:rPr>
        <w:t xml:space="preserve"> </w:t>
      </w:r>
    </w:p>
    <w:p w14:paraId="4170EBC2" w14:textId="357E18EE" w:rsidR="002A3B0C" w:rsidRPr="007578A4" w:rsidRDefault="002A3B0C">
      <w:pPr>
        <w:rPr>
          <w:rFonts w:ascii="Arial" w:hAnsi="Arial" w:cs="Arial"/>
          <w:b/>
        </w:rPr>
      </w:pPr>
      <w:r w:rsidRPr="007578A4">
        <w:rPr>
          <w:rFonts w:ascii="Arial" w:hAnsi="Arial" w:cs="Arial"/>
          <w:b/>
        </w:rPr>
        <w:t>Benefits</w:t>
      </w:r>
      <w:r w:rsidR="00ED222F">
        <w:rPr>
          <w:rFonts w:ascii="Arial" w:hAnsi="Arial" w:cs="Arial"/>
          <w:b/>
        </w:rPr>
        <w:t xml:space="preserve"> of hydro-</w:t>
      </w:r>
      <w:r w:rsidR="009A49F1" w:rsidRPr="007578A4">
        <w:rPr>
          <w:rFonts w:ascii="Arial" w:hAnsi="Arial" w:cs="Arial"/>
          <w:b/>
        </w:rPr>
        <w:t>demolition</w:t>
      </w:r>
      <w:r w:rsidRPr="007578A4">
        <w:rPr>
          <w:rFonts w:ascii="Arial" w:hAnsi="Arial" w:cs="Arial"/>
          <w:b/>
        </w:rPr>
        <w:t>:</w:t>
      </w:r>
    </w:p>
    <w:p w14:paraId="241145FF" w14:textId="118CFAE4" w:rsidR="00BC243E" w:rsidRPr="007578A4" w:rsidRDefault="00ED222F" w:rsidP="002A3B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Hydro-</w:t>
      </w:r>
      <w:r w:rsidR="009A49F1" w:rsidRPr="007578A4">
        <w:rPr>
          <w:rFonts w:ascii="Arial" w:hAnsi="Arial" w:cs="Arial"/>
        </w:rPr>
        <w:t>demolition</w:t>
      </w:r>
      <w:r w:rsidR="009412E9" w:rsidRPr="007578A4">
        <w:rPr>
          <w:rFonts w:ascii="Arial" w:hAnsi="Arial" w:cs="Arial"/>
        </w:rPr>
        <w:t xml:space="preserve"> allows precise control – leaving the reinforcing steel (rebar) intact, and only removing the top few inches of concrete.</w:t>
      </w:r>
    </w:p>
    <w:p w14:paraId="45B71D48" w14:textId="77777777" w:rsidR="009A49F1" w:rsidRPr="007578A4" w:rsidRDefault="009A49F1" w:rsidP="009A49F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578A4">
        <w:rPr>
          <w:rFonts w:ascii="Arial" w:hAnsi="Arial" w:cs="Arial"/>
        </w:rPr>
        <w:lastRenderedPageBreak/>
        <w:t>Other methods like jackhammering potentially could cause structural damage and require more extensive repairs, extending the schedule and increasing costs.</w:t>
      </w:r>
    </w:p>
    <w:p w14:paraId="1CEB1E3D" w14:textId="5D8154E5" w:rsidR="002A3B0C" w:rsidRPr="007578A4" w:rsidRDefault="00ED222F" w:rsidP="002A3B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Hydro-</w:t>
      </w:r>
      <w:r w:rsidR="002A3B0C" w:rsidRPr="007578A4">
        <w:rPr>
          <w:rFonts w:ascii="Arial" w:hAnsi="Arial" w:cs="Arial"/>
        </w:rPr>
        <w:t>demolition is quicker than traditional bridge demolition methods</w:t>
      </w:r>
      <w:r>
        <w:rPr>
          <w:rFonts w:ascii="Arial" w:hAnsi="Arial" w:cs="Arial"/>
        </w:rPr>
        <w:t>.</w:t>
      </w:r>
    </w:p>
    <w:p w14:paraId="02F3BDCA" w14:textId="698CE6DB" w:rsidR="009412E9" w:rsidRPr="007578A4" w:rsidRDefault="00ED222F" w:rsidP="002A3B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Hydro-</w:t>
      </w:r>
      <w:r w:rsidR="002A3B0C" w:rsidRPr="007578A4">
        <w:rPr>
          <w:rFonts w:ascii="Arial" w:hAnsi="Arial" w:cs="Arial"/>
        </w:rPr>
        <w:t xml:space="preserve">demolition reduces the </w:t>
      </w:r>
      <w:r w:rsidR="009412E9" w:rsidRPr="007578A4">
        <w:rPr>
          <w:rFonts w:ascii="Arial" w:hAnsi="Arial" w:cs="Arial"/>
        </w:rPr>
        <w:t>dust and vibration</w:t>
      </w:r>
      <w:r w:rsidR="002A3B0C" w:rsidRPr="007578A4">
        <w:rPr>
          <w:rFonts w:ascii="Arial" w:hAnsi="Arial" w:cs="Arial"/>
        </w:rPr>
        <w:t xml:space="preserve"> experienced by nearby residents</w:t>
      </w:r>
      <w:r w:rsidR="009412E9" w:rsidRPr="007578A4">
        <w:rPr>
          <w:rFonts w:ascii="Arial" w:hAnsi="Arial" w:cs="Arial"/>
        </w:rPr>
        <w:t>.</w:t>
      </w:r>
    </w:p>
    <w:p w14:paraId="5BC4A7A0" w14:textId="77777777" w:rsidR="00BC243E" w:rsidRPr="007578A4" w:rsidRDefault="00BC243E">
      <w:pPr>
        <w:rPr>
          <w:rFonts w:ascii="Arial" w:hAnsi="Arial" w:cs="Arial"/>
        </w:rPr>
      </w:pPr>
    </w:p>
    <w:p w14:paraId="225F9CA4" w14:textId="404FC4F2" w:rsidR="00BC243E" w:rsidRPr="007578A4" w:rsidRDefault="007578A4" w:rsidP="007578A4">
      <w:pPr>
        <w:rPr>
          <w:rFonts w:ascii="Arial" w:hAnsi="Arial" w:cs="Arial"/>
        </w:rPr>
      </w:pPr>
      <w:r w:rsidRPr="007578A4">
        <w:rPr>
          <w:rFonts w:ascii="Arial" w:hAnsi="Arial" w:cs="Arial"/>
        </w:rPr>
        <w:t xml:space="preserve">Other </w:t>
      </w:r>
      <w:r w:rsidR="005B766F">
        <w:rPr>
          <w:rFonts w:ascii="Arial" w:hAnsi="Arial" w:cs="Arial"/>
        </w:rPr>
        <w:t xml:space="preserve">past </w:t>
      </w:r>
      <w:r w:rsidRPr="007578A4">
        <w:rPr>
          <w:rFonts w:ascii="Arial" w:hAnsi="Arial" w:cs="Arial"/>
        </w:rPr>
        <w:t xml:space="preserve">projects </w:t>
      </w:r>
      <w:r w:rsidR="005B766F">
        <w:rPr>
          <w:rFonts w:ascii="Arial" w:hAnsi="Arial" w:cs="Arial"/>
        </w:rPr>
        <w:t>to have utilized</w:t>
      </w:r>
      <w:r w:rsidRPr="007578A4">
        <w:rPr>
          <w:rFonts w:ascii="Arial" w:hAnsi="Arial" w:cs="Arial"/>
        </w:rPr>
        <w:t xml:space="preserve"> this method include </w:t>
      </w:r>
      <w:r w:rsidR="004E4A14">
        <w:rPr>
          <w:rFonts w:ascii="Arial" w:hAnsi="Arial" w:cs="Arial"/>
        </w:rPr>
        <w:t>multiple projects on</w:t>
      </w:r>
      <w:r w:rsidRPr="007578A4">
        <w:rPr>
          <w:rFonts w:ascii="Arial" w:hAnsi="Arial" w:cs="Arial"/>
        </w:rPr>
        <w:t xml:space="preserve"> </w:t>
      </w:r>
      <w:r w:rsidR="004E4A14" w:rsidRPr="007578A4">
        <w:rPr>
          <w:rFonts w:ascii="Arial" w:hAnsi="Arial" w:cs="Arial"/>
        </w:rPr>
        <w:t xml:space="preserve">I-215 </w:t>
      </w:r>
      <w:r w:rsidR="004E4A14">
        <w:rPr>
          <w:rFonts w:ascii="Arial" w:hAnsi="Arial" w:cs="Arial"/>
        </w:rPr>
        <w:t>Salt Lake County</w:t>
      </w:r>
      <w:bookmarkStart w:id="0" w:name="_GoBack"/>
      <w:r w:rsidR="00D63F82">
        <w:rPr>
          <w:rFonts w:ascii="Arial" w:hAnsi="Arial" w:cs="Arial"/>
        </w:rPr>
        <w:t>, I-15 in Box Elder County and</w:t>
      </w:r>
      <w:bookmarkEnd w:id="0"/>
      <w:r w:rsidR="004E4A14">
        <w:rPr>
          <w:rFonts w:ascii="Arial" w:hAnsi="Arial" w:cs="Arial"/>
        </w:rPr>
        <w:t xml:space="preserve"> </w:t>
      </w:r>
      <w:r w:rsidRPr="007578A4">
        <w:rPr>
          <w:rFonts w:ascii="Arial" w:hAnsi="Arial" w:cs="Arial"/>
        </w:rPr>
        <w:t>U.S. 40 in Summit County.</w:t>
      </w:r>
      <w:r w:rsidRPr="007578A4" w:rsidDel="007578A4">
        <w:rPr>
          <w:rFonts w:ascii="Arial" w:hAnsi="Arial" w:cs="Arial"/>
        </w:rPr>
        <w:t xml:space="preserve"> </w:t>
      </w:r>
    </w:p>
    <w:sectPr w:rsidR="00BC243E" w:rsidRPr="007578A4" w:rsidSect="00565452">
      <w:headerReference w:type="default" r:id="rId9"/>
      <w:headerReference w:type="first" r:id="rId10"/>
      <w:footerReference w:type="first" r:id="rId11"/>
      <w:pgSz w:w="12240" w:h="15840"/>
      <w:pgMar w:top="1440" w:right="1440" w:bottom="94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49D8B" w14:textId="77777777" w:rsidR="004F24E2" w:rsidRDefault="004F24E2" w:rsidP="00A91A8D">
      <w:r>
        <w:separator/>
      </w:r>
    </w:p>
  </w:endnote>
  <w:endnote w:type="continuationSeparator" w:id="0">
    <w:p w14:paraId="0691C418" w14:textId="77777777" w:rsidR="004F24E2" w:rsidRDefault="004F24E2" w:rsidP="00A9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372BD" w14:textId="5D72D6CD" w:rsidR="00A91A8D" w:rsidRDefault="00565452" w:rsidP="0056545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71D639" wp14:editId="1C97B53A">
          <wp:simplePos x="0" y="0"/>
          <wp:positionH relativeFrom="margin">
            <wp:posOffset>-324340</wp:posOffset>
          </wp:positionH>
          <wp:positionV relativeFrom="margin">
            <wp:posOffset>8595448</wp:posOffset>
          </wp:positionV>
          <wp:extent cx="7141210" cy="508635"/>
          <wp:effectExtent l="0" t="0" r="0" b="0"/>
          <wp:wrapTight wrapText="bothSides">
            <wp:wrapPolygon edited="0">
              <wp:start x="0" y="0"/>
              <wp:lineTo x="0" y="21034"/>
              <wp:lineTo x="21550" y="21034"/>
              <wp:lineTo x="2155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-70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21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81F71" w14:textId="77777777" w:rsidR="004F24E2" w:rsidRDefault="004F24E2" w:rsidP="00A91A8D">
      <w:r>
        <w:separator/>
      </w:r>
    </w:p>
  </w:footnote>
  <w:footnote w:type="continuationSeparator" w:id="0">
    <w:p w14:paraId="17AFF75D" w14:textId="77777777" w:rsidR="004F24E2" w:rsidRDefault="004F24E2" w:rsidP="00A91A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8009" w14:textId="2C2F9CDA" w:rsidR="00565452" w:rsidRDefault="00565452">
    <w:pPr>
      <w:pStyle w:val="Header"/>
    </w:pPr>
  </w:p>
  <w:p w14:paraId="7C8C271C" w14:textId="1485A842" w:rsidR="00A91A8D" w:rsidRDefault="00A91A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8F1F1" w14:textId="723206BF" w:rsidR="00565452" w:rsidRDefault="00565452" w:rsidP="00565452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5814B71" wp14:editId="4E656FDE">
          <wp:simplePos x="0" y="0"/>
          <wp:positionH relativeFrom="column">
            <wp:posOffset>4176974</wp:posOffset>
          </wp:positionH>
          <wp:positionV relativeFrom="paragraph">
            <wp:posOffset>-290653</wp:posOffset>
          </wp:positionV>
          <wp:extent cx="1747777" cy="838933"/>
          <wp:effectExtent l="0" t="0" r="5080" b="0"/>
          <wp:wrapTight wrapText="bothSides">
            <wp:wrapPolygon edited="0">
              <wp:start x="0" y="0"/>
              <wp:lineTo x="0" y="21257"/>
              <wp:lineTo x="21506" y="21257"/>
              <wp:lineTo x="2150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-70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777" cy="838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748A84" w14:textId="0439D430" w:rsidR="00A91A8D" w:rsidRPr="00565452" w:rsidRDefault="00565452" w:rsidP="00565452">
    <w:pPr>
      <w:rPr>
        <w:rFonts w:ascii="Arial" w:hAnsi="Arial" w:cs="Arial"/>
        <w:b/>
        <w:sz w:val="28"/>
        <w:szCs w:val="28"/>
      </w:rPr>
    </w:pPr>
    <w:r w:rsidRPr="007578A4">
      <w:rPr>
        <w:rFonts w:ascii="Arial" w:hAnsi="Arial" w:cs="Arial"/>
        <w:b/>
        <w:sz w:val="28"/>
        <w:szCs w:val="28"/>
      </w:rPr>
      <w:t>Hydro Demolition Fact 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61AF"/>
    <w:multiLevelType w:val="hybridMultilevel"/>
    <w:tmpl w:val="70889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7309A4"/>
    <w:multiLevelType w:val="hybridMultilevel"/>
    <w:tmpl w:val="0058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B4E25"/>
    <w:multiLevelType w:val="hybridMultilevel"/>
    <w:tmpl w:val="494C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3E"/>
    <w:rsid w:val="00071931"/>
    <w:rsid w:val="00073204"/>
    <w:rsid w:val="001258D7"/>
    <w:rsid w:val="001F2F8C"/>
    <w:rsid w:val="00251592"/>
    <w:rsid w:val="002A3B0C"/>
    <w:rsid w:val="002B78DD"/>
    <w:rsid w:val="00466000"/>
    <w:rsid w:val="004E4A14"/>
    <w:rsid w:val="004F24E2"/>
    <w:rsid w:val="00565452"/>
    <w:rsid w:val="00580FE7"/>
    <w:rsid w:val="005A500A"/>
    <w:rsid w:val="005A567C"/>
    <w:rsid w:val="005B766F"/>
    <w:rsid w:val="00701526"/>
    <w:rsid w:val="007578A4"/>
    <w:rsid w:val="007E0D1A"/>
    <w:rsid w:val="00804EAE"/>
    <w:rsid w:val="00810A6F"/>
    <w:rsid w:val="00842B7A"/>
    <w:rsid w:val="008A1913"/>
    <w:rsid w:val="009412E9"/>
    <w:rsid w:val="009A49F1"/>
    <w:rsid w:val="00A91A8D"/>
    <w:rsid w:val="00AA7FA6"/>
    <w:rsid w:val="00AC0440"/>
    <w:rsid w:val="00B22A07"/>
    <w:rsid w:val="00BC243E"/>
    <w:rsid w:val="00BC43C2"/>
    <w:rsid w:val="00D13ADC"/>
    <w:rsid w:val="00D63F82"/>
    <w:rsid w:val="00D75E5F"/>
    <w:rsid w:val="00E35321"/>
    <w:rsid w:val="00ED222F"/>
    <w:rsid w:val="00FB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5DA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19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9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9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9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9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9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1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1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A8D"/>
  </w:style>
  <w:style w:type="paragraph" w:styleId="Footer">
    <w:name w:val="footer"/>
    <w:basedOn w:val="Normal"/>
    <w:link w:val="FooterChar"/>
    <w:uiPriority w:val="99"/>
    <w:unhideWhenUsed/>
    <w:rsid w:val="00A91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D71B8-013F-EA47-944B-32A5695F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Mentzer</dc:creator>
  <cp:keywords/>
  <dc:description/>
  <cp:lastModifiedBy>Leah Jaramillo</cp:lastModifiedBy>
  <cp:revision>2</cp:revision>
  <dcterms:created xsi:type="dcterms:W3CDTF">2018-04-03T01:32:00Z</dcterms:created>
  <dcterms:modified xsi:type="dcterms:W3CDTF">2018-04-03T01:32:00Z</dcterms:modified>
</cp:coreProperties>
</file>